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FE32F4" w14:textId="77777777" w:rsidR="00444143" w:rsidRDefault="00065C66" w:rsidP="00B605C5">
      <w:pPr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20</w:t>
      </w:r>
      <w:r w:rsidR="00C219BF">
        <w:rPr>
          <w:rFonts w:ascii="標楷體" w:eastAsia="標楷體" w:hAnsi="標楷體" w:cs="標楷體"/>
          <w:sz w:val="24"/>
          <w:szCs w:val="24"/>
        </w:rPr>
        <w:t>24</w:t>
      </w:r>
      <w:r w:rsidR="00105343">
        <w:rPr>
          <w:rFonts w:ascii="標楷體" w:eastAsia="標楷體" w:hAnsi="標楷體" w:cs="標楷體" w:hint="eastAsia"/>
          <w:sz w:val="24"/>
          <w:szCs w:val="24"/>
        </w:rPr>
        <w:t>年第十一屆</w:t>
      </w:r>
      <w:r>
        <w:rPr>
          <w:rFonts w:ascii="標楷體" w:eastAsia="標楷體" w:hAnsi="標楷體" w:cs="標楷體"/>
          <w:sz w:val="24"/>
          <w:szCs w:val="24"/>
        </w:rPr>
        <w:t>台灣國際兒童影展 團體預約報名方式</w:t>
      </w:r>
    </w:p>
    <w:p w14:paraId="77F56AD1" w14:textId="77777777"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14:paraId="1D0FCC43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【影展場次預約】</w:t>
      </w:r>
    </w:p>
    <w:p w14:paraId="021BF565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預約期間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｜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 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月 </w:t>
      </w:r>
      <w:r w:rsidR="00C219BF">
        <w:rPr>
          <w:rFonts w:ascii="標楷體" w:eastAsia="標楷體" w:hAnsi="標楷體" w:cs="標楷體"/>
          <w:sz w:val="24"/>
          <w:szCs w:val="24"/>
        </w:rPr>
        <w:t>26</w:t>
      </w:r>
      <w:r>
        <w:rPr>
          <w:rFonts w:ascii="標楷體" w:eastAsia="標楷體" w:hAnsi="標楷體" w:cs="標楷體"/>
          <w:sz w:val="24"/>
          <w:szCs w:val="24"/>
        </w:rPr>
        <w:t xml:space="preserve"> 日（一）12:00 起</w:t>
      </w:r>
      <w:r w:rsidR="001C7412">
        <w:rPr>
          <w:rFonts w:ascii="標楷體" w:eastAsia="標楷體" w:hAnsi="標楷體" w:cs="標楷體" w:hint="eastAsia"/>
          <w:sz w:val="24"/>
          <w:szCs w:val="24"/>
        </w:rPr>
        <w:t>，額滿為</w:t>
      </w:r>
      <w:r>
        <w:rPr>
          <w:rFonts w:ascii="標楷體" w:eastAsia="標楷體" w:hAnsi="標楷體" w:cs="標楷體"/>
          <w:sz w:val="24"/>
          <w:szCs w:val="24"/>
        </w:rPr>
        <w:t xml:space="preserve">止 </w:t>
      </w:r>
    </w:p>
    <w:p w14:paraId="05A1C902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預約方式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｜</w:t>
      </w:r>
      <w:proofErr w:type="gramEnd"/>
      <w:r>
        <w:rPr>
          <w:rFonts w:ascii="標楷體" w:eastAsia="標楷體" w:hAnsi="標楷體" w:cs="標楷體"/>
          <w:sz w:val="24"/>
          <w:szCs w:val="24"/>
        </w:rPr>
        <w:t>兒童影展官網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（</w:t>
      </w:r>
      <w:proofErr w:type="gramEnd"/>
      <w:r>
        <w:rPr>
          <w:rFonts w:ascii="標楷體" w:eastAsia="標楷體" w:hAnsi="標楷體" w:cs="標楷體"/>
          <w:sz w:val="24"/>
          <w:szCs w:val="24"/>
        </w:rPr>
        <w:t>www.ticff.org.tw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）線上申請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 </w:t>
      </w:r>
    </w:p>
    <w:p w14:paraId="2AA916BD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預約說明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｜</w:t>
      </w:r>
      <w:proofErr w:type="gramEnd"/>
      <w:r>
        <w:rPr>
          <w:rFonts w:ascii="標楷體" w:eastAsia="標楷體" w:hAnsi="標楷體" w:cs="標楷體"/>
          <w:sz w:val="24"/>
          <w:szCs w:val="24"/>
        </w:rPr>
        <w:t>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歡迎政府立案之教育機構、公益團體、社福機構及其相關組織報名。</w:t>
      </w:r>
    </w:p>
    <w:p w14:paraId="33DA264B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2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申請團體單場需預約15人以上，最多不得超過40人。</w:t>
      </w:r>
    </w:p>
    <w:p w14:paraId="52FBED70" w14:textId="77777777" w:rsidR="00444143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每團體至多可預約2 場。 </w:t>
      </w:r>
    </w:p>
    <w:p w14:paraId="25D0D03F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預約僅限 3/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 w:rsidR="00105343"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/>
          <w:sz w:val="24"/>
          <w:szCs w:val="24"/>
        </w:rPr>
        <w:t>（五）、</w:t>
      </w:r>
      <w:r w:rsidR="00C219BF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/1</w:t>
      </w:r>
      <w:r w:rsidR="00C219BF">
        <w:rPr>
          <w:rFonts w:ascii="標楷體" w:eastAsia="標楷體" w:hAnsi="標楷體" w:cs="標楷體"/>
          <w:sz w:val="24"/>
          <w:szCs w:val="24"/>
        </w:rPr>
        <w:t>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/>
          <w:sz w:val="24"/>
          <w:szCs w:val="24"/>
        </w:rPr>
        <w:t>）、4/2（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標楷體" w:eastAsia="標楷體" w:hAnsi="標楷體" w:cs="標楷體"/>
          <w:sz w:val="24"/>
          <w:szCs w:val="24"/>
        </w:rPr>
        <w:t>）、4/3（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）之場次。</w:t>
      </w:r>
    </w:p>
    <w:p w14:paraId="56D1C7EB" w14:textId="77777777" w:rsidR="00444143" w:rsidRPr="00B605C5" w:rsidRDefault="00444143">
      <w:pPr>
        <w:rPr>
          <w:rFonts w:ascii="標楷體" w:eastAsia="標楷體" w:hAnsi="標楷體" w:cs="標楷體"/>
          <w:sz w:val="24"/>
          <w:szCs w:val="24"/>
        </w:rPr>
      </w:pPr>
    </w:p>
    <w:p w14:paraId="48EF63B4" w14:textId="77777777" w:rsidR="00860FBB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報名流程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｜</w:t>
      </w:r>
      <w:proofErr w:type="gramEnd"/>
      <w:r>
        <w:rPr>
          <w:rFonts w:ascii="標楷體" w:eastAsia="標楷體" w:hAnsi="標楷體" w:cs="標楷體"/>
          <w:sz w:val="24"/>
          <w:szCs w:val="24"/>
        </w:rPr>
        <w:t>兒童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影展官網</w:t>
      </w:r>
      <w:proofErr w:type="gramEnd"/>
      <w:r>
        <w:rPr>
          <w:rFonts w:ascii="標楷體" w:eastAsia="標楷體" w:hAnsi="標楷體" w:cs="標楷體"/>
          <w:sz w:val="24"/>
          <w:szCs w:val="24"/>
        </w:rPr>
        <w:t>→</w:t>
      </w:r>
      <w:r w:rsidR="00DE7571">
        <w:rPr>
          <w:rFonts w:ascii="標楷體" w:eastAsia="標楷體" w:hAnsi="標楷體" w:cs="標楷體" w:hint="eastAsia"/>
          <w:sz w:val="24"/>
          <w:szCs w:val="24"/>
        </w:rPr>
        <w:t>公眾服務</w:t>
      </w:r>
      <w:r>
        <w:rPr>
          <w:rFonts w:ascii="標楷體" w:eastAsia="標楷體" w:hAnsi="標楷體" w:cs="標楷體"/>
          <w:sz w:val="24"/>
          <w:szCs w:val="24"/>
        </w:rPr>
        <w:t>／團體</w:t>
      </w:r>
      <w:r w:rsidR="008A5692">
        <w:rPr>
          <w:rFonts w:ascii="標楷體" w:eastAsia="標楷體" w:hAnsi="標楷體" w:cs="標楷體" w:hint="eastAsia"/>
          <w:sz w:val="24"/>
          <w:szCs w:val="24"/>
        </w:rPr>
        <w:t>預約</w:t>
      </w:r>
    </w:p>
    <w:p w14:paraId="22D0C85C" w14:textId="77777777" w:rsidR="00444143" w:rsidRDefault="00860FB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→</w:t>
      </w:r>
      <w:r>
        <w:rPr>
          <w:rFonts w:ascii="標楷體" w:eastAsia="標楷體" w:hAnsi="標楷體" w:cs="標楷體" w:hint="eastAsia"/>
          <w:sz w:val="24"/>
          <w:szCs w:val="24"/>
        </w:rPr>
        <w:t>進入活動通</w:t>
      </w:r>
      <w:r>
        <w:rPr>
          <w:rFonts w:ascii="標楷體" w:eastAsia="標楷體" w:hAnsi="標楷體" w:cs="標楷體"/>
          <w:sz w:val="24"/>
          <w:szCs w:val="24"/>
        </w:rPr>
        <w:t>ACCUPASS</w:t>
      </w:r>
      <w:r>
        <w:rPr>
          <w:rFonts w:ascii="標楷體" w:eastAsia="標楷體" w:hAnsi="標楷體" w:cs="標楷體" w:hint="eastAsia"/>
          <w:sz w:val="24"/>
          <w:szCs w:val="24"/>
        </w:rPr>
        <w:t>頁面</w:t>
      </w:r>
      <w:r w:rsidR="00065C66">
        <w:rPr>
          <w:rFonts w:ascii="標楷體" w:eastAsia="標楷體" w:hAnsi="標楷體" w:cs="標楷體"/>
          <w:sz w:val="24"/>
          <w:szCs w:val="24"/>
        </w:rPr>
        <w:t>填寫報名表→</w:t>
      </w:r>
    </w:p>
    <w:p w14:paraId="3EA32E57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收到報名成功確認信→影片開演前30分鐘開放報到→</w:t>
      </w:r>
    </w:p>
    <w:p w14:paraId="15358CEF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帶隊人攜帶證件至影展服務台兌換票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券</w:t>
      </w:r>
      <w:proofErr w:type="gramEnd"/>
      <w:r>
        <w:rPr>
          <w:rFonts w:ascii="標楷體" w:eastAsia="標楷體" w:hAnsi="標楷體" w:cs="標楷體"/>
          <w:sz w:val="24"/>
          <w:szCs w:val="24"/>
        </w:rPr>
        <w:t>→一人一票，持票入場</w:t>
      </w:r>
    </w:p>
    <w:p w14:paraId="426C71AF" w14:textId="77777777"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14:paraId="55521DA4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報名須知</w:t>
      </w:r>
      <w:proofErr w:type="gramStart"/>
      <w:r>
        <w:rPr>
          <w:rFonts w:ascii="標楷體" w:eastAsia="標楷體" w:hAnsi="標楷體" w:cs="標楷體"/>
          <w:sz w:val="24"/>
          <w:szCs w:val="24"/>
        </w:rPr>
        <w:t>｜</w:t>
      </w:r>
      <w:proofErr w:type="gramEnd"/>
      <w:r>
        <w:rPr>
          <w:rFonts w:ascii="標楷體" w:eastAsia="標楷體" w:hAnsi="標楷體" w:cs="標楷體"/>
          <w:sz w:val="24"/>
          <w:szCs w:val="24"/>
        </w:rPr>
        <w:t>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一律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採線上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報名。 </w:t>
      </w:r>
    </w:p>
    <w:p w14:paraId="4A47F8F7" w14:textId="77777777" w:rsidR="001C7412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2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</w:t>
      </w:r>
      <w:proofErr w:type="gramStart"/>
      <w:r w:rsidR="001C7412">
        <w:rPr>
          <w:rFonts w:ascii="標楷體" w:eastAsia="標楷體" w:hAnsi="標楷體" w:cs="標楷體" w:hint="eastAsia"/>
          <w:sz w:val="24"/>
          <w:szCs w:val="24"/>
        </w:rPr>
        <w:t>線上</w:t>
      </w:r>
      <w:r w:rsidR="00065C66">
        <w:rPr>
          <w:rFonts w:ascii="標楷體" w:eastAsia="標楷體" w:hAnsi="標楷體" w:cs="標楷體"/>
          <w:sz w:val="24"/>
          <w:szCs w:val="24"/>
        </w:rPr>
        <w:t>報名</w:t>
      </w:r>
      <w:proofErr w:type="gramEnd"/>
      <w:r w:rsidR="001C7412">
        <w:rPr>
          <w:rFonts w:ascii="標楷體" w:eastAsia="標楷體" w:hAnsi="標楷體" w:cs="標楷體" w:hint="eastAsia"/>
          <w:sz w:val="24"/>
          <w:szCs w:val="24"/>
        </w:rPr>
        <w:t>完成待人工審核後，將於2/29前寄出「錄取/候補」通知信</w:t>
      </w:r>
    </w:p>
    <w:p w14:paraId="4626F425" w14:textId="77777777" w:rsidR="001C7412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函；於2/29後報名者，將於</w:t>
      </w:r>
      <w:r w:rsidR="00065C66">
        <w:rPr>
          <w:rFonts w:ascii="標楷體" w:eastAsia="標楷體" w:hAnsi="標楷體" w:cs="標楷體"/>
          <w:sz w:val="24"/>
          <w:szCs w:val="24"/>
        </w:rPr>
        <w:t>次一個工作日（遇假日順延）即會收到確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F71162B" w14:textId="77777777" w:rsidR="00444143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</w:t>
      </w:r>
      <w:r w:rsidR="00065C66">
        <w:rPr>
          <w:rFonts w:ascii="標楷體" w:eastAsia="標楷體" w:hAnsi="標楷體" w:cs="標楷體"/>
          <w:sz w:val="24"/>
          <w:szCs w:val="24"/>
        </w:rPr>
        <w:t>認信函；如未收到請洽詢：</w:t>
      </w:r>
      <w:r w:rsidR="00860FBB">
        <w:rPr>
          <w:rFonts w:ascii="標楷體" w:eastAsia="標楷體" w:hAnsi="標楷體" w:cs="標楷體"/>
          <w:sz w:val="24"/>
          <w:szCs w:val="24"/>
        </w:rPr>
        <w:t>0972-895-275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。 </w:t>
      </w:r>
    </w:p>
    <w:p w14:paraId="106C4A96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3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影片開演後不再受理團體報到，並取消預約權益。 </w:t>
      </w:r>
    </w:p>
    <w:p w14:paraId="2576239A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名額有限，額滿為止。 </w:t>
      </w:r>
    </w:p>
    <w:p w14:paraId="40408CE2" w14:textId="77777777"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5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團體預約票根不得參加集點兌換紀念品、贈品等活動。</w:t>
      </w:r>
    </w:p>
    <w:sectPr w:rsidR="00444143" w:rsidSect="009367E7">
      <w:pgSz w:w="11906" w:h="16838"/>
      <w:pgMar w:top="1134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D11D" w14:textId="77777777" w:rsidR="00D04469" w:rsidRDefault="00D04469" w:rsidP="009367E7">
      <w:pPr>
        <w:spacing w:line="240" w:lineRule="auto"/>
      </w:pPr>
      <w:r>
        <w:separator/>
      </w:r>
    </w:p>
  </w:endnote>
  <w:endnote w:type="continuationSeparator" w:id="0">
    <w:p w14:paraId="6111CE91" w14:textId="77777777" w:rsidR="00D04469" w:rsidRDefault="00D04469" w:rsidP="0093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0BE6" w14:textId="77777777" w:rsidR="00D04469" w:rsidRDefault="00D04469" w:rsidP="009367E7">
      <w:pPr>
        <w:spacing w:line="240" w:lineRule="auto"/>
      </w:pPr>
      <w:r>
        <w:separator/>
      </w:r>
    </w:p>
  </w:footnote>
  <w:footnote w:type="continuationSeparator" w:id="0">
    <w:p w14:paraId="5C4EC735" w14:textId="77777777" w:rsidR="00D04469" w:rsidRDefault="00D04469" w:rsidP="00936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43"/>
    <w:rsid w:val="00065C66"/>
    <w:rsid w:val="00105343"/>
    <w:rsid w:val="001C7412"/>
    <w:rsid w:val="002B184B"/>
    <w:rsid w:val="00444143"/>
    <w:rsid w:val="0058573B"/>
    <w:rsid w:val="00860FBB"/>
    <w:rsid w:val="008A5692"/>
    <w:rsid w:val="009367E7"/>
    <w:rsid w:val="009C32FC"/>
    <w:rsid w:val="00B605C5"/>
    <w:rsid w:val="00B93497"/>
    <w:rsid w:val="00C219BF"/>
    <w:rsid w:val="00D04469"/>
    <w:rsid w:val="00D509DD"/>
    <w:rsid w:val="00DE7571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A9831"/>
  <w15:docId w15:val="{35D7EE1C-6462-4DF6-92E8-CA3C136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605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60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6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楊之馨</dc:creator>
  <cp:lastModifiedBy>張汾淳</cp:lastModifiedBy>
  <cp:revision>2</cp:revision>
  <cp:lastPrinted>2018-02-06T11:55:00Z</cp:lastPrinted>
  <dcterms:created xsi:type="dcterms:W3CDTF">2024-02-26T09:28:00Z</dcterms:created>
  <dcterms:modified xsi:type="dcterms:W3CDTF">2024-02-26T09:28:00Z</dcterms:modified>
</cp:coreProperties>
</file>